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084" w:rsidRPr="008C6022" w:rsidRDefault="00E105A6" w:rsidP="00F62084">
      <w:pPr>
        <w:rPr>
          <w:b/>
          <w:sz w:val="20"/>
          <w:szCs w:val="20"/>
        </w:rPr>
      </w:pPr>
      <w:r>
        <w:rPr>
          <w:rFonts w:hint="eastAsia"/>
          <w:b/>
          <w:noProof/>
          <w:sz w:val="20"/>
          <w:szCs w:val="20"/>
        </w:rPr>
        <w:pict>
          <v:rect id="_x0000_s1026" style="position:absolute;margin-left:497.55pt;margin-top:-17.7pt;width:156.75pt;height:31.5pt;z-index:251658240">
            <v:textbox>
              <w:txbxContent>
                <w:p w:rsidR="00E105A6" w:rsidRDefault="00E105A6" w:rsidP="00E105A6">
                  <w:pPr>
                    <w:jc w:val="center"/>
                  </w:pPr>
                  <w:r>
                    <w:rPr>
                      <w:rFonts w:hint="eastAsia"/>
                    </w:rPr>
                    <w:t>W</w:t>
                  </w:r>
                  <w:r>
                    <w:t>orksheet 3</w:t>
                  </w:r>
                </w:p>
              </w:txbxContent>
            </v:textbox>
          </v:rect>
        </w:pict>
      </w:r>
      <w:r w:rsidR="00F62084" w:rsidRPr="008C6022">
        <w:rPr>
          <w:rFonts w:hint="eastAsia"/>
          <w:b/>
          <w:sz w:val="20"/>
          <w:szCs w:val="20"/>
        </w:rPr>
        <w:t>S4 E</w:t>
      </w:r>
      <w:r w:rsidR="00F62084" w:rsidRPr="008C6022">
        <w:rPr>
          <w:b/>
          <w:sz w:val="20"/>
          <w:szCs w:val="20"/>
        </w:rPr>
        <w:t>n</w:t>
      </w:r>
      <w:r w:rsidR="00F62084" w:rsidRPr="008C6022">
        <w:rPr>
          <w:rFonts w:hint="eastAsia"/>
          <w:b/>
          <w:sz w:val="20"/>
          <w:szCs w:val="20"/>
        </w:rPr>
        <w:t xml:space="preserve">glish Writing </w:t>
      </w:r>
      <w:r w:rsidR="00F62084" w:rsidRPr="008C6022">
        <w:rPr>
          <w:b/>
          <w:sz w:val="20"/>
          <w:szCs w:val="20"/>
        </w:rPr>
        <w:t>–</w:t>
      </w:r>
      <w:r w:rsidR="00F62084" w:rsidRPr="008C6022">
        <w:rPr>
          <w:rFonts w:hint="eastAsia"/>
          <w:b/>
          <w:sz w:val="20"/>
          <w:szCs w:val="20"/>
        </w:rPr>
        <w:t xml:space="preserve"> A letter to the editor</w:t>
      </w:r>
    </w:p>
    <w:p w:rsidR="00C60A77" w:rsidRDefault="00C60A77">
      <w:r>
        <w:rPr>
          <w:rFonts w:hint="eastAsia"/>
        </w:rPr>
        <w:t xml:space="preserve">Name: ______________________________ (      )  </w:t>
      </w:r>
      <w:r w:rsidR="00F62084">
        <w:tab/>
      </w:r>
      <w:r>
        <w:rPr>
          <w:rFonts w:hint="eastAsia"/>
        </w:rPr>
        <w:t>Class:</w:t>
      </w:r>
      <w:r w:rsidR="00F62084">
        <w:rPr>
          <w:rFonts w:hint="eastAsia"/>
        </w:rPr>
        <w:t xml:space="preserve">  4</w:t>
      </w:r>
      <w:r>
        <w:rPr>
          <w:rFonts w:hint="eastAsia"/>
        </w:rPr>
        <w:t>______</w:t>
      </w:r>
      <w:r>
        <w:rPr>
          <w:rFonts w:hint="eastAsia"/>
        </w:rPr>
        <w:tab/>
      </w:r>
      <w:r>
        <w:rPr>
          <w:rFonts w:hint="eastAsia"/>
        </w:rPr>
        <w:tab/>
      </w:r>
      <w:r w:rsidR="00F62084">
        <w:tab/>
      </w:r>
      <w:r>
        <w:rPr>
          <w:rFonts w:hint="eastAsia"/>
        </w:rPr>
        <w:t>Date: ________________________</w:t>
      </w:r>
    </w:p>
    <w:p w:rsidR="00D96A5D" w:rsidRDefault="00C60A77">
      <w:r>
        <w:rPr>
          <w:rFonts w:hint="eastAsia"/>
        </w:rPr>
        <w:t xml:space="preserve">Read the following three extracts of the first paragraph of a letter to the editor. </w:t>
      </w:r>
    </w:p>
    <w:p w:rsidR="00C60A77" w:rsidRDefault="00C60A7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75"/>
        <w:gridCol w:w="4875"/>
        <w:gridCol w:w="4876"/>
      </w:tblGrid>
      <w:tr w:rsidR="00EB318A" w:rsidRPr="00EB318A" w:rsidTr="00EB318A">
        <w:tc>
          <w:tcPr>
            <w:tcW w:w="4875" w:type="dxa"/>
          </w:tcPr>
          <w:p w:rsidR="00EB318A" w:rsidRPr="00EB318A" w:rsidRDefault="00EB318A" w:rsidP="00EB318A">
            <w:pPr>
              <w:pStyle w:val="Web"/>
              <w:shd w:val="clear" w:color="auto" w:fill="FFFFFF"/>
              <w:spacing w:before="0" w:beforeAutospacing="0" w:after="0" w:afterAutospacing="0"/>
              <w:rPr>
                <w:rFonts w:asciiTheme="minorHAnsi" w:eastAsiaTheme="minorEastAsia" w:hAnsiTheme="minorHAnsi"/>
                <w:b/>
                <w:color w:val="333333"/>
              </w:rPr>
            </w:pPr>
            <w:r w:rsidRPr="00EB318A">
              <w:rPr>
                <w:rFonts w:asciiTheme="minorHAnsi" w:eastAsiaTheme="minorEastAsia" w:hAnsiTheme="minorHAnsi" w:hint="eastAsia"/>
                <w:b/>
                <w:color w:val="333333"/>
              </w:rPr>
              <w:t xml:space="preserve">Extract 1 </w:t>
            </w:r>
          </w:p>
        </w:tc>
        <w:tc>
          <w:tcPr>
            <w:tcW w:w="4875" w:type="dxa"/>
          </w:tcPr>
          <w:p w:rsidR="00EB318A" w:rsidRPr="00EB318A" w:rsidRDefault="00EB318A" w:rsidP="00EB318A">
            <w:pPr>
              <w:pStyle w:val="Web"/>
              <w:shd w:val="clear" w:color="auto" w:fill="FFFFFF"/>
              <w:spacing w:before="0" w:beforeAutospacing="0" w:after="0" w:afterAutospacing="0"/>
              <w:rPr>
                <w:rFonts w:asciiTheme="minorHAnsi" w:eastAsiaTheme="minorEastAsia" w:hAnsiTheme="minorHAnsi"/>
                <w:b/>
                <w:color w:val="333333"/>
              </w:rPr>
            </w:pPr>
            <w:r w:rsidRPr="00EB318A">
              <w:rPr>
                <w:rFonts w:asciiTheme="minorHAnsi" w:eastAsiaTheme="minorEastAsia" w:hAnsiTheme="minorHAnsi" w:hint="eastAsia"/>
                <w:b/>
                <w:color w:val="333333"/>
              </w:rPr>
              <w:t>Extract 2</w:t>
            </w:r>
          </w:p>
        </w:tc>
        <w:tc>
          <w:tcPr>
            <w:tcW w:w="4876" w:type="dxa"/>
          </w:tcPr>
          <w:p w:rsidR="00EB318A" w:rsidRPr="00EB318A" w:rsidRDefault="00EB318A" w:rsidP="00EB318A">
            <w:pPr>
              <w:pStyle w:val="Web"/>
              <w:shd w:val="clear" w:color="auto" w:fill="FFFFFF"/>
              <w:spacing w:before="0" w:beforeAutospacing="0" w:after="0" w:afterAutospacing="0"/>
              <w:rPr>
                <w:rFonts w:asciiTheme="minorHAnsi" w:eastAsiaTheme="minorEastAsia" w:hAnsiTheme="minorHAnsi"/>
                <w:b/>
                <w:color w:val="333333"/>
              </w:rPr>
            </w:pPr>
            <w:r w:rsidRPr="00EB318A">
              <w:rPr>
                <w:rFonts w:asciiTheme="minorHAnsi" w:eastAsiaTheme="minorEastAsia" w:hAnsiTheme="minorHAnsi" w:hint="eastAsia"/>
                <w:b/>
                <w:color w:val="333333"/>
              </w:rPr>
              <w:t xml:space="preserve">Extract 3 </w:t>
            </w:r>
          </w:p>
        </w:tc>
      </w:tr>
      <w:tr w:rsidR="00EB318A" w:rsidTr="00EB318A">
        <w:tc>
          <w:tcPr>
            <w:tcW w:w="4875" w:type="dxa"/>
          </w:tcPr>
          <w:p w:rsidR="00EB318A" w:rsidRPr="007F13E9" w:rsidRDefault="007F13E9" w:rsidP="00F62084">
            <w:pPr>
              <w:pStyle w:val="Web"/>
              <w:shd w:val="clear" w:color="auto" w:fill="FFFFFF"/>
              <w:spacing w:beforeLines="50" w:before="180" w:beforeAutospacing="0" w:line="360" w:lineRule="auto"/>
              <w:rPr>
                <w:rFonts w:asciiTheme="minorHAnsi" w:eastAsiaTheme="minorEastAsia" w:hAnsiTheme="minorHAnsi"/>
              </w:rPr>
            </w:pPr>
            <w:r w:rsidRPr="007F13E9">
              <w:rPr>
                <w:rFonts w:asciiTheme="minorHAnsi" w:hAnsiTheme="minorHAnsi"/>
              </w:rPr>
              <w:t xml:space="preserve">I am writing in response to the article </w:t>
            </w:r>
            <w:r w:rsidR="00900402" w:rsidRPr="007F13E9">
              <w:rPr>
                <w:rFonts w:asciiTheme="minorHAnsi" w:hAnsiTheme="minorHAnsi"/>
              </w:rPr>
              <w:t xml:space="preserve">written by Peter Chan </w:t>
            </w:r>
            <w:r w:rsidRPr="007F13E9">
              <w:rPr>
                <w:rFonts w:asciiTheme="minorHAnsi" w:hAnsiTheme="minorHAnsi"/>
              </w:rPr>
              <w:t xml:space="preserve">in the </w:t>
            </w:r>
            <w:r w:rsidRPr="007F13E9">
              <w:rPr>
                <w:rFonts w:asciiTheme="minorHAnsi" w:hAnsiTheme="minorHAnsi"/>
                <w:i/>
                <w:iCs/>
              </w:rPr>
              <w:t xml:space="preserve">Young Post </w:t>
            </w:r>
            <w:r w:rsidRPr="007F13E9">
              <w:rPr>
                <w:rFonts w:asciiTheme="minorHAnsi" w:hAnsiTheme="minorHAnsi"/>
              </w:rPr>
              <w:t xml:space="preserve">dated </w:t>
            </w:r>
            <w:r w:rsidR="00CF3799">
              <w:rPr>
                <w:rFonts w:asciiTheme="minorHAnsi" w:eastAsiaTheme="minorEastAsia" w:hAnsiTheme="minorHAnsi" w:hint="eastAsia"/>
              </w:rPr>
              <w:t>20</w:t>
            </w:r>
            <w:r w:rsidR="00CF3799" w:rsidRPr="00CF3799">
              <w:rPr>
                <w:rFonts w:asciiTheme="minorHAnsi" w:eastAsiaTheme="minorEastAsia" w:hAnsiTheme="minorHAnsi" w:hint="eastAsia"/>
                <w:vertAlign w:val="superscript"/>
              </w:rPr>
              <w:t>th</w:t>
            </w:r>
            <w:r w:rsidR="00CF3799">
              <w:rPr>
                <w:rFonts w:asciiTheme="minorHAnsi" w:eastAsiaTheme="minorEastAsia" w:hAnsiTheme="minorHAnsi" w:hint="eastAsia"/>
              </w:rPr>
              <w:t xml:space="preserve"> March</w:t>
            </w:r>
            <w:r w:rsidRPr="007F13E9">
              <w:rPr>
                <w:rFonts w:asciiTheme="minorHAnsi" w:hAnsiTheme="minorHAnsi"/>
              </w:rPr>
              <w:t>. It is about Hong Kong teenagers’ unhealthy lifestyle. I agree to the ideas in the article because Hong Kong teenagers don’t seem to understand the importance of a healthy lifestyle.</w:t>
            </w:r>
          </w:p>
        </w:tc>
        <w:tc>
          <w:tcPr>
            <w:tcW w:w="4875" w:type="dxa"/>
          </w:tcPr>
          <w:p w:rsidR="00EB318A" w:rsidRPr="007F13E9" w:rsidRDefault="00EB318A" w:rsidP="00F62084">
            <w:pPr>
              <w:widowControl/>
              <w:spacing w:beforeLines="50" w:before="180" w:line="360" w:lineRule="auto"/>
            </w:pPr>
            <w:r w:rsidRPr="00613AE3">
              <w:rPr>
                <w:rFonts w:hint="eastAsia"/>
              </w:rPr>
              <w:t xml:space="preserve">I am writing in response to </w:t>
            </w:r>
            <w:r w:rsidRPr="00613AE3">
              <w:t>the</w:t>
            </w:r>
            <w:r w:rsidRPr="00613AE3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article</w:t>
            </w:r>
            <w:r w:rsidRPr="00613AE3">
              <w:rPr>
                <w:rFonts w:hint="eastAsia"/>
              </w:rPr>
              <w:t xml:space="preserve"> </w:t>
            </w:r>
            <w:r w:rsidR="00900402">
              <w:rPr>
                <w:rFonts w:hint="eastAsia"/>
              </w:rPr>
              <w:t xml:space="preserve">written </w:t>
            </w:r>
            <w:r w:rsidR="00900402" w:rsidRPr="00613AE3">
              <w:rPr>
                <w:rFonts w:hint="eastAsia"/>
              </w:rPr>
              <w:t>by S</w:t>
            </w:r>
            <w:r w:rsidR="00900402" w:rsidRPr="00613AE3">
              <w:t>a</w:t>
            </w:r>
            <w:r w:rsidR="00900402" w:rsidRPr="00613AE3">
              <w:rPr>
                <w:rFonts w:hint="eastAsia"/>
              </w:rPr>
              <w:t xml:space="preserve">m Wong </w:t>
            </w:r>
            <w:r w:rsidRPr="00613AE3">
              <w:rPr>
                <w:rFonts w:hint="eastAsia"/>
              </w:rPr>
              <w:t xml:space="preserve">in </w:t>
            </w:r>
            <w:r w:rsidRPr="00EB318A">
              <w:rPr>
                <w:rFonts w:hint="eastAsia"/>
                <w:i/>
              </w:rPr>
              <w:t>the Apple Daily</w:t>
            </w:r>
            <w:r w:rsidRPr="00613AE3">
              <w:rPr>
                <w:rFonts w:hint="eastAsia"/>
              </w:rPr>
              <w:t xml:space="preserve"> </w:t>
            </w:r>
            <w:r w:rsidR="007F13E9">
              <w:rPr>
                <w:rFonts w:hint="eastAsia"/>
              </w:rPr>
              <w:t>dated</w:t>
            </w:r>
            <w:r w:rsidRPr="00613AE3">
              <w:rPr>
                <w:rFonts w:hint="eastAsia"/>
              </w:rPr>
              <w:t xml:space="preserve"> 17</w:t>
            </w:r>
            <w:r w:rsidRPr="007F13E9">
              <w:rPr>
                <w:rFonts w:hint="eastAsia"/>
                <w:vertAlign w:val="superscript"/>
              </w:rPr>
              <w:t>th</w:t>
            </w:r>
            <w:r w:rsidR="007F13E9">
              <w:rPr>
                <w:rFonts w:hint="eastAsia"/>
              </w:rPr>
              <w:t xml:space="preserve"> </w:t>
            </w:r>
            <w:r w:rsidRPr="00613AE3">
              <w:rPr>
                <w:rFonts w:hint="eastAsia"/>
              </w:rPr>
              <w:t>April</w:t>
            </w:r>
            <w:r>
              <w:rPr>
                <w:rFonts w:hint="eastAsia"/>
              </w:rPr>
              <w:t xml:space="preserve">. </w:t>
            </w:r>
            <w:r w:rsidR="007F13E9">
              <w:rPr>
                <w:rFonts w:hint="eastAsia"/>
              </w:rPr>
              <w:t xml:space="preserve">It is about setting up CCTV in </w:t>
            </w:r>
            <w:r w:rsidR="007F13E9">
              <w:t>the</w:t>
            </w:r>
            <w:r w:rsidR="007F13E9">
              <w:rPr>
                <w:rFonts w:hint="eastAsia"/>
              </w:rPr>
              <w:t xml:space="preserve"> taxis. I disagree </w:t>
            </w:r>
            <w:r w:rsidR="00CF3799">
              <w:rPr>
                <w:rFonts w:hint="eastAsia"/>
              </w:rPr>
              <w:t xml:space="preserve">to </w:t>
            </w:r>
            <w:r w:rsidR="007F13E9">
              <w:t>the</w:t>
            </w:r>
            <w:r w:rsidR="007F13E9">
              <w:rPr>
                <w:rFonts w:hint="eastAsia"/>
              </w:rPr>
              <w:t xml:space="preserve"> ideas in the article because I really </w:t>
            </w:r>
            <w:r w:rsidR="007F13E9">
              <w:t>don’t</w:t>
            </w:r>
            <w:r w:rsidR="007F13E9">
              <w:rPr>
                <w:rFonts w:hint="eastAsia"/>
              </w:rPr>
              <w:t xml:space="preserve"> understand </w:t>
            </w:r>
            <w:r w:rsidR="007F13E9" w:rsidRPr="00613AE3">
              <w:rPr>
                <w:rFonts w:hint="eastAsia"/>
              </w:rPr>
              <w:t>why l</w:t>
            </w:r>
            <w:r w:rsidR="007F13E9" w:rsidRPr="00613AE3">
              <w:t xml:space="preserve">ooking at CCTV in taxis </w:t>
            </w:r>
            <w:r w:rsidR="007F13E9" w:rsidRPr="00613AE3">
              <w:rPr>
                <w:rFonts w:hint="eastAsia"/>
              </w:rPr>
              <w:t>i</w:t>
            </w:r>
            <w:r w:rsidR="007F13E9" w:rsidRPr="00613AE3">
              <w:t>s a way to protect taxi drivers.</w:t>
            </w:r>
          </w:p>
        </w:tc>
        <w:tc>
          <w:tcPr>
            <w:tcW w:w="4876" w:type="dxa"/>
          </w:tcPr>
          <w:p w:rsidR="007F13E9" w:rsidRDefault="007F13E9" w:rsidP="00F62084">
            <w:pPr>
              <w:widowControl/>
              <w:spacing w:beforeLines="50" w:before="180" w:line="360" w:lineRule="auto"/>
            </w:pPr>
            <w:r w:rsidRPr="00613AE3">
              <w:rPr>
                <w:rFonts w:hint="eastAsia"/>
              </w:rPr>
              <w:t>I am writing in response to the article</w:t>
            </w:r>
            <w:r w:rsidR="00FC6660" w:rsidRPr="00613AE3">
              <w:rPr>
                <w:rFonts w:hint="eastAsia"/>
              </w:rPr>
              <w:t xml:space="preserve"> </w:t>
            </w:r>
            <w:r w:rsidR="00900402" w:rsidRPr="00613AE3">
              <w:rPr>
                <w:rFonts w:hint="eastAsia"/>
              </w:rPr>
              <w:t xml:space="preserve">written by Kelly Wong </w:t>
            </w:r>
            <w:r w:rsidR="00FC6660" w:rsidRPr="00613AE3">
              <w:rPr>
                <w:rFonts w:hint="eastAsia"/>
              </w:rPr>
              <w:t xml:space="preserve">in </w:t>
            </w:r>
            <w:r w:rsidR="00CF3799">
              <w:rPr>
                <w:rFonts w:hint="eastAsia"/>
                <w:i/>
              </w:rPr>
              <w:t>t</w:t>
            </w:r>
            <w:r w:rsidR="00FC6660" w:rsidRPr="007F13E9">
              <w:rPr>
                <w:rFonts w:hint="eastAsia"/>
                <w:i/>
              </w:rPr>
              <w:t>he Y</w:t>
            </w:r>
            <w:r w:rsidR="00FC6660" w:rsidRPr="007F13E9">
              <w:rPr>
                <w:i/>
              </w:rPr>
              <w:t>o</w:t>
            </w:r>
            <w:r w:rsidR="00FC6660" w:rsidRPr="007F13E9">
              <w:rPr>
                <w:rFonts w:hint="eastAsia"/>
                <w:i/>
              </w:rPr>
              <w:t>ung Post</w:t>
            </w:r>
            <w:r w:rsidRPr="00613AE3">
              <w:rPr>
                <w:rFonts w:hint="eastAsia"/>
              </w:rPr>
              <w:t xml:space="preserve"> dated 29</w:t>
            </w:r>
            <w:r w:rsidRPr="007F13E9">
              <w:rPr>
                <w:rFonts w:hint="eastAsia"/>
                <w:vertAlign w:val="superscript"/>
              </w:rPr>
              <w:t>th</w:t>
            </w:r>
            <w:r>
              <w:rPr>
                <w:rFonts w:hint="eastAsia"/>
              </w:rPr>
              <w:t xml:space="preserve"> </w:t>
            </w:r>
            <w:r w:rsidRPr="00613AE3">
              <w:rPr>
                <w:rFonts w:hint="eastAsia"/>
              </w:rPr>
              <w:t>April</w:t>
            </w:r>
            <w:r w:rsidR="00FC6660">
              <w:rPr>
                <w:rFonts w:hint="eastAsia"/>
              </w:rPr>
              <w:t>. It is</w:t>
            </w:r>
            <w:r w:rsidRPr="00613AE3">
              <w:rPr>
                <w:rFonts w:hint="eastAsia"/>
              </w:rPr>
              <w:t xml:space="preserve"> about </w:t>
            </w:r>
            <w:r w:rsidR="00FC6660">
              <w:rPr>
                <w:rFonts w:hint="eastAsia"/>
              </w:rPr>
              <w:t xml:space="preserve">banning </w:t>
            </w:r>
            <w:r w:rsidRPr="00613AE3">
              <w:rPr>
                <w:rFonts w:hint="eastAsia"/>
              </w:rPr>
              <w:t>school uniform</w:t>
            </w:r>
            <w:r w:rsidR="00FC6660">
              <w:rPr>
                <w:rFonts w:hint="eastAsia"/>
              </w:rPr>
              <w:t xml:space="preserve">s. </w:t>
            </w:r>
            <w:r w:rsidRPr="00613AE3">
              <w:rPr>
                <w:rFonts w:hint="eastAsia"/>
              </w:rPr>
              <w:t xml:space="preserve">I </w:t>
            </w:r>
            <w:r w:rsidRPr="00613AE3">
              <w:t>disagree</w:t>
            </w:r>
            <w:r w:rsidRPr="00613AE3">
              <w:rPr>
                <w:rFonts w:hint="eastAsia"/>
              </w:rPr>
              <w:t xml:space="preserve"> </w:t>
            </w:r>
            <w:r w:rsidR="00CF3799">
              <w:rPr>
                <w:rFonts w:hint="eastAsia"/>
              </w:rPr>
              <w:t xml:space="preserve">to </w:t>
            </w:r>
            <w:r>
              <w:t>the</w:t>
            </w:r>
            <w:r>
              <w:rPr>
                <w:rFonts w:hint="eastAsia"/>
              </w:rPr>
              <w:t xml:space="preserve"> ideas </w:t>
            </w:r>
            <w:r w:rsidR="00CF3799">
              <w:rPr>
                <w:rFonts w:hint="eastAsia"/>
              </w:rPr>
              <w:t xml:space="preserve">in the </w:t>
            </w:r>
            <w:r w:rsidR="00CF3799">
              <w:t>article</w:t>
            </w:r>
            <w:r w:rsidR="00CF3799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because s</w:t>
            </w:r>
            <w:r w:rsidRPr="00613AE3">
              <w:t>chool uniforms allow everyone in a school to be equal.</w:t>
            </w:r>
          </w:p>
          <w:p w:rsidR="00EB318A" w:rsidRDefault="00EB318A" w:rsidP="00F62084">
            <w:pPr>
              <w:widowControl/>
              <w:spacing w:beforeLines="50" w:before="180" w:line="360" w:lineRule="auto"/>
            </w:pPr>
          </w:p>
        </w:tc>
      </w:tr>
    </w:tbl>
    <w:p w:rsidR="00EB318A" w:rsidRDefault="00EB318A"/>
    <w:p w:rsidR="00715DD5" w:rsidRDefault="00715DD5">
      <w:bookmarkStart w:id="0" w:name="_GoBack"/>
      <w:bookmarkEnd w:id="0"/>
    </w:p>
    <w:p w:rsidR="00EB318A" w:rsidRPr="00C60A77" w:rsidRDefault="00715DD5">
      <w:pPr>
        <w:rPr>
          <w:b/>
        </w:rPr>
      </w:pPr>
      <w:r w:rsidRPr="00C60A77">
        <w:rPr>
          <w:rFonts w:hint="eastAsia"/>
          <w:b/>
        </w:rPr>
        <w:t>S</w:t>
      </w:r>
      <w:r w:rsidRPr="00C60A77">
        <w:rPr>
          <w:b/>
        </w:rPr>
        <w:t>o</w:t>
      </w:r>
      <w:r w:rsidRPr="00C60A77">
        <w:rPr>
          <w:rFonts w:hint="eastAsia"/>
          <w:b/>
        </w:rPr>
        <w:t xml:space="preserve">me useful sentence patterns for writing </w:t>
      </w:r>
      <w:r w:rsidRPr="00C60A77">
        <w:rPr>
          <w:b/>
        </w:rPr>
        <w:t>the</w:t>
      </w:r>
      <w:r w:rsidRPr="00C60A77">
        <w:rPr>
          <w:rFonts w:hint="eastAsia"/>
          <w:b/>
        </w:rPr>
        <w:t xml:space="preserve"> first paragraph</w:t>
      </w:r>
      <w:r w:rsidR="00C60A77">
        <w:rPr>
          <w:rFonts w:hint="eastAsia"/>
          <w:b/>
        </w:rPr>
        <w:t xml:space="preserve"> of the letter to </w:t>
      </w:r>
      <w:r w:rsidR="00C60A77">
        <w:rPr>
          <w:b/>
        </w:rPr>
        <w:t>the</w:t>
      </w:r>
      <w:r w:rsidR="00C60A77">
        <w:rPr>
          <w:rFonts w:hint="eastAsia"/>
          <w:b/>
        </w:rPr>
        <w:t xml:space="preserve"> editor</w:t>
      </w:r>
      <w:r w:rsidR="00E105A6">
        <w:rPr>
          <w:rFonts w:hint="eastAsia"/>
          <w:b/>
        </w:rPr>
        <w:t>:</w:t>
      </w:r>
    </w:p>
    <w:p w:rsidR="00E105A6" w:rsidRPr="00E105A6" w:rsidRDefault="00E105A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2.7pt;margin-top:8.55pt;width:733.5pt;height:114.75pt;z-index:251659264">
            <v:textbox>
              <w:txbxContent>
                <w:p w:rsidR="00E105A6" w:rsidRDefault="00E105A6"/>
              </w:txbxContent>
            </v:textbox>
          </v:shape>
        </w:pict>
      </w:r>
    </w:p>
    <w:sectPr w:rsidR="00E105A6" w:rsidRPr="00E105A6" w:rsidSect="00EB318A">
      <w:pgSz w:w="16838" w:h="11906" w:orient="landscape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039C" w:rsidRDefault="00BA039C" w:rsidP="00CF3799">
      <w:r>
        <w:separator/>
      </w:r>
    </w:p>
  </w:endnote>
  <w:endnote w:type="continuationSeparator" w:id="0">
    <w:p w:rsidR="00BA039C" w:rsidRDefault="00BA039C" w:rsidP="00CF3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039C" w:rsidRDefault="00BA039C" w:rsidP="00CF3799">
      <w:r>
        <w:separator/>
      </w:r>
    </w:p>
  </w:footnote>
  <w:footnote w:type="continuationSeparator" w:id="0">
    <w:p w:rsidR="00BA039C" w:rsidRDefault="00BA039C" w:rsidP="00CF37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B551D"/>
    <w:multiLevelType w:val="hybridMultilevel"/>
    <w:tmpl w:val="1408EA1A"/>
    <w:lvl w:ilvl="0" w:tplc="A9828D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C864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4236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F674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E49B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6E56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2E4B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C0BA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BE08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B318A"/>
    <w:rsid w:val="00073DFD"/>
    <w:rsid w:val="002002A9"/>
    <w:rsid w:val="002079DF"/>
    <w:rsid w:val="00555314"/>
    <w:rsid w:val="005B4167"/>
    <w:rsid w:val="005F52A7"/>
    <w:rsid w:val="00715DD5"/>
    <w:rsid w:val="0074202F"/>
    <w:rsid w:val="007F13E9"/>
    <w:rsid w:val="00900402"/>
    <w:rsid w:val="00A31A9A"/>
    <w:rsid w:val="00B13E41"/>
    <w:rsid w:val="00BA039C"/>
    <w:rsid w:val="00C60A77"/>
    <w:rsid w:val="00CF3799"/>
    <w:rsid w:val="00D96A5D"/>
    <w:rsid w:val="00DC79C8"/>
    <w:rsid w:val="00E105A6"/>
    <w:rsid w:val="00EB318A"/>
    <w:rsid w:val="00F62084"/>
    <w:rsid w:val="00FC6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C1BD424"/>
  <w15:docId w15:val="{1E142825-0462-40C9-A499-9B1B07962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2A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31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EB318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CF37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CF3799"/>
    <w:rPr>
      <w:sz w:val="20"/>
      <w:szCs w:val="20"/>
    </w:rPr>
  </w:style>
  <w:style w:type="paragraph" w:styleId="a6">
    <w:name w:val="footer"/>
    <w:basedOn w:val="a"/>
    <w:link w:val="a7"/>
    <w:uiPriority w:val="99"/>
    <w:semiHidden/>
    <w:unhideWhenUsed/>
    <w:rsid w:val="00CF37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semiHidden/>
    <w:rsid w:val="00CF3799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105A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E105A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74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171</Words>
  <Characters>980</Characters>
  <Application>Microsoft Office Word</Application>
  <DocSecurity>0</DocSecurity>
  <Lines>8</Lines>
  <Paragraphs>2</Paragraphs>
  <ScaleCrop>false</ScaleCrop>
  <Company>Ho Ngai College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bmf</cp:lastModifiedBy>
  <cp:revision>3</cp:revision>
  <cp:lastPrinted>2019-05-21T10:07:00Z</cp:lastPrinted>
  <dcterms:created xsi:type="dcterms:W3CDTF">2019-05-16T10:12:00Z</dcterms:created>
  <dcterms:modified xsi:type="dcterms:W3CDTF">2019-05-21T10:53:00Z</dcterms:modified>
</cp:coreProperties>
</file>